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>Утверждено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 xml:space="preserve">Приказом директора 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 xml:space="preserve">КГП на ПХВ «Городской перинатальный центр» 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 xml:space="preserve">Управления общественного здравоохранения города Алматы 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>№</w:t>
      </w:r>
      <w:r w:rsidR="00891E94" w:rsidRPr="005B314D">
        <w:rPr>
          <w:rFonts w:ascii="Times New Roman" w:hAnsi="Times New Roman" w:cs="Times New Roman"/>
          <w:b/>
          <w:lang w:val="kk-KZ"/>
        </w:rPr>
        <w:t>67</w:t>
      </w:r>
      <w:r w:rsidRPr="005B314D">
        <w:rPr>
          <w:rFonts w:ascii="Times New Roman" w:hAnsi="Times New Roman" w:cs="Times New Roman"/>
          <w:b/>
        </w:rPr>
        <w:t>-ГЗ от «</w:t>
      </w:r>
      <w:r w:rsidR="00194635" w:rsidRPr="005B314D">
        <w:rPr>
          <w:rFonts w:ascii="Times New Roman" w:hAnsi="Times New Roman" w:cs="Times New Roman"/>
          <w:b/>
        </w:rPr>
        <w:t>1</w:t>
      </w:r>
      <w:r w:rsidR="005356E1" w:rsidRPr="005B314D">
        <w:rPr>
          <w:rFonts w:ascii="Times New Roman" w:hAnsi="Times New Roman" w:cs="Times New Roman"/>
          <w:b/>
          <w:lang w:val="kk-KZ"/>
        </w:rPr>
        <w:t>8</w:t>
      </w:r>
      <w:r w:rsidRPr="005B314D">
        <w:rPr>
          <w:rFonts w:ascii="Times New Roman" w:hAnsi="Times New Roman" w:cs="Times New Roman"/>
          <w:b/>
        </w:rPr>
        <w:t xml:space="preserve">» </w:t>
      </w:r>
      <w:r w:rsidRPr="005B314D">
        <w:rPr>
          <w:rFonts w:ascii="Times New Roman" w:hAnsi="Times New Roman" w:cs="Times New Roman"/>
          <w:b/>
          <w:lang w:val="kk-KZ"/>
        </w:rPr>
        <w:t>ноября</w:t>
      </w:r>
      <w:r w:rsidRPr="005B314D">
        <w:rPr>
          <w:rFonts w:ascii="Times New Roman" w:hAnsi="Times New Roman" w:cs="Times New Roman"/>
          <w:b/>
        </w:rPr>
        <w:t xml:space="preserve"> 2024 года 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 xml:space="preserve">Директор ______________ </w:t>
      </w:r>
      <w:proofErr w:type="spellStart"/>
      <w:r w:rsidRPr="005B314D">
        <w:rPr>
          <w:rFonts w:ascii="Times New Roman" w:hAnsi="Times New Roman" w:cs="Times New Roman"/>
          <w:b/>
        </w:rPr>
        <w:t>Аймагамбетова</w:t>
      </w:r>
      <w:proofErr w:type="spellEnd"/>
      <w:r w:rsidRPr="005B314D">
        <w:rPr>
          <w:rFonts w:ascii="Times New Roman" w:hAnsi="Times New Roman" w:cs="Times New Roman"/>
          <w:b/>
        </w:rPr>
        <w:t xml:space="preserve"> А.С.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>Приложение 2</w:t>
      </w:r>
    </w:p>
    <w:p w:rsidR="005741D8" w:rsidRPr="005B314D" w:rsidRDefault="005741D8" w:rsidP="005741D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>к Тендерной документации</w:t>
      </w:r>
    </w:p>
    <w:p w:rsidR="005741D8" w:rsidRPr="005B314D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741D8" w:rsidRPr="005B314D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5741D8" w:rsidRPr="005B314D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B314D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:rsidR="005741D8" w:rsidRPr="005B314D" w:rsidRDefault="005741D8" w:rsidP="005741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41D8" w:rsidRPr="005B314D" w:rsidRDefault="005741D8" w:rsidP="005741D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5B314D">
        <w:rPr>
          <w:rFonts w:ascii="Times New Roman" w:hAnsi="Times New Roman" w:cs="Times New Roman"/>
          <w:b/>
        </w:rPr>
        <w:t xml:space="preserve">ЛОТ№1 </w:t>
      </w:r>
      <w:r w:rsidR="005356E1" w:rsidRPr="005B314D">
        <w:rPr>
          <w:rFonts w:ascii="Times New Roman" w:hAnsi="Times New Roman" w:cs="Times New Roman"/>
          <w:b/>
        </w:rPr>
        <w:t>Аппарат фототерапии для новорожденных</w:t>
      </w:r>
    </w:p>
    <w:p w:rsidR="005741D8" w:rsidRPr="005B314D" w:rsidRDefault="005741D8" w:rsidP="005741D8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tbl>
      <w:tblPr>
        <w:tblW w:w="15497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560"/>
        <w:gridCol w:w="3835"/>
        <w:gridCol w:w="708"/>
        <w:gridCol w:w="2342"/>
        <w:gridCol w:w="6662"/>
        <w:gridCol w:w="1390"/>
      </w:tblGrid>
      <w:tr w:rsidR="005741D8" w:rsidRPr="005B314D" w:rsidTr="009569F4">
        <w:trPr>
          <w:trHeight w:val="409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5B314D" w:rsidRDefault="005741D8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№ п/п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5B314D" w:rsidRDefault="005741D8" w:rsidP="005356E1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Критерии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:rsidR="005741D8" w:rsidRPr="005B314D" w:rsidRDefault="005741D8" w:rsidP="005356E1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0"/>
              </w:rPr>
              <w:t>Описание</w:t>
            </w:r>
          </w:p>
        </w:tc>
      </w:tr>
      <w:tr w:rsidR="005741D8" w:rsidRPr="005B314D" w:rsidTr="009569F4">
        <w:trPr>
          <w:trHeight w:val="71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i/>
              </w:rPr>
              <w:t>Наименование медицинских изделий (далее – МИ)</w:t>
            </w:r>
          </w:p>
          <w:p w:rsidR="005741D8" w:rsidRPr="005B314D" w:rsidRDefault="005741D8" w:rsidP="005356E1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B314D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МИ)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194635" w:rsidP="005356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B314D">
              <w:rPr>
                <w:rFonts w:ascii="Times New Roman" w:hAnsi="Times New Roman" w:cs="Times New Roman"/>
                <w:b/>
              </w:rPr>
              <w:t>Светильник операционный 2-х купольный</w:t>
            </w:r>
            <w:r w:rsidRPr="005B314D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  <w:tr w:rsidR="005741D8" w:rsidRPr="005B314D" w:rsidTr="009569F4">
        <w:trPr>
          <w:trHeight w:val="611"/>
        </w:trPr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2</w:t>
            </w:r>
          </w:p>
        </w:tc>
        <w:tc>
          <w:tcPr>
            <w:tcW w:w="3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B314D" w:rsidRDefault="005741D8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</w:rPr>
              <w:t>№</w:t>
            </w:r>
          </w:p>
          <w:p w:rsidR="005741D8" w:rsidRPr="005B314D" w:rsidRDefault="005741D8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</w:rPr>
              <w:t>п/п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B314D" w:rsidRDefault="005741D8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6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B314D" w:rsidRDefault="005741D8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</w:rPr>
              <w:t>Техническая характеристика комплектующего к МИ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41D8" w:rsidRPr="005B314D" w:rsidRDefault="005741D8" w:rsidP="005356E1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0" w:firstLine="64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</w:rPr>
              <w:t>Требуемое количество</w:t>
            </w:r>
          </w:p>
          <w:p w:rsidR="005741D8" w:rsidRPr="005B314D" w:rsidRDefault="005741D8" w:rsidP="005356E1">
            <w:pPr>
              <w:numPr>
                <w:ilvl w:val="0"/>
                <w:numId w:val="1"/>
              </w:numPr>
              <w:tabs>
                <w:tab w:val="left" w:pos="220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</w:rPr>
              <w:t>(с указанием единицы измерения)</w:t>
            </w:r>
          </w:p>
        </w:tc>
      </w:tr>
      <w:tr w:rsidR="005741D8" w:rsidRPr="005B314D" w:rsidTr="009569F4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741D8" w:rsidRPr="005B314D" w:rsidRDefault="005741D8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</w:rPr>
              <w:t>Основные комплектующие:</w:t>
            </w:r>
          </w:p>
        </w:tc>
      </w:tr>
      <w:tr w:rsidR="005356E1" w:rsidRPr="005B314D" w:rsidTr="009569F4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Облучатель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Аппарат фототерапии должен иметь светодиодный высокоэффективный облучатель. Аппарат фототерапии для проведения сеансов фототерапии у новорожденных и недоношенных младенцев световым потоком синего цвета спектрального диапазона не менее чем от 450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нм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 до 475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нм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 с целью уменьшения процентного содержания билирубина в крови. Применяемые в аппарате </w:t>
            </w:r>
            <w:proofErr w:type="spellStart"/>
            <w:r w:rsidRPr="005B314D">
              <w:rPr>
                <w:rFonts w:ascii="Times New Roman" w:hAnsi="Times New Roman" w:cs="Times New Roman"/>
              </w:rPr>
              <w:t>сверхъяркие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 светодиоды должны обеспечивать высокую энергетическую освещенность облучаемой поверхности тела новорожденного – 1,8-2,4 мВт/см2. Размер облучаемой поверхности: не менее 200 х 300 мм. Максимально возможный уровень облучения: </w:t>
            </w:r>
            <w:r w:rsidRPr="005B314D">
              <w:rPr>
                <w:rFonts w:ascii="Times New Roman" w:hAnsi="Times New Roman" w:cs="Times New Roman"/>
              </w:rPr>
              <w:lastRenderedPageBreak/>
              <w:t>не более 2,6 мВт/см2. В зависимости от расстояния до облучаемой поверхности характеристики уровня излучения, не хуже: 2,1 мВт/см2 на расстоянии 30 см, 1,9 мВт/см2 на расстоянии 35 см, 1,7 мВт/см2 на расстоянии не более чем 40 см.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Наличие возможности переключения аппарата в режим смотровой лампы (белый свет) одним нажатием кнопки. Интенсивность осветительной лампы белого света должна регулироваться в пределах не менее чем 500-2000 люкс. Аппарат должен иметь встроенные таймеры работы облучателя и работы лампы освещения, а также дисплей времени. Таймер облучения пациента: 0-99999 (с шагом не более 1 час). Таймер работы лампы освещения: 0-99999 (с шагом не более 1 час). Ресурс аппарата рассчитан не менее чем на 60 000 часов (при сохранении 70% стабильности светового потока), до 10000 часов (сохраняется 100% стабильности светового потока).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Наличие кнопки для переключения режимов фототерапии с режима низкоинтенсивного (15 мкВт / см2 /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нм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) до высокоинтенсивного (30 мкВт / см2 /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нм</w:t>
            </w:r>
            <w:proofErr w:type="spellEnd"/>
            <w:r w:rsidRPr="005B314D">
              <w:rPr>
                <w:rFonts w:ascii="Times New Roman" w:hAnsi="Times New Roman" w:cs="Times New Roman"/>
              </w:rPr>
              <w:t>), в соответствии с необходимыми требованиями для терапии ребенка.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Требования к источнику излучения: LED-Синие Светодиоды. Количество светодиодов синего света: не менее 16, белого света не менее 6 шт. Требования к диапазону длины волны: Пиковая длина волны 450-475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нм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. Требования к уровню облучения: 1,8-2,4 мВт/см2 на расстоянии 300 мм до зоны облучения. Требования к уровню шума: не более 60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дБа</w:t>
            </w:r>
            <w:proofErr w:type="spellEnd"/>
            <w:r w:rsidRPr="005B314D">
              <w:rPr>
                <w:rFonts w:ascii="Times New Roman" w:hAnsi="Times New Roman" w:cs="Times New Roman"/>
              </w:rPr>
              <w:t>. Требования к энергопотреблению: не более 30 ВА. Требования к электропитанию: 100-240В, 50/60Гц.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Регулируемый держатель аппарата должен обеспечивать свободную настройку положения источника излучения относительно облучаемой поверхности.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Аппарат фототерапии должен крепиться на мобильную стойку, оснащенную четырьмя сдвоенными колесами, диаметром не менее 75 мм. Все колеса должны иметь стопор. Общий вес стойки с держателем и облучателем не более 12 кг. Габариты: не менее 450 x 710 x 1 900 мм.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Кабель питания на 220В. Стандартная вилка. 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  <w:lang w:val="kk-KZ"/>
              </w:rPr>
              <w:t>Наличие д</w:t>
            </w:r>
            <w:proofErr w:type="spellStart"/>
            <w:r w:rsidRPr="005B314D">
              <w:rPr>
                <w:rFonts w:ascii="Times New Roman" w:hAnsi="Times New Roman" w:cs="Times New Roman"/>
              </w:rPr>
              <w:t>ержател</w:t>
            </w:r>
            <w:proofErr w:type="spellEnd"/>
            <w:r w:rsidRPr="005B314D">
              <w:rPr>
                <w:rFonts w:ascii="Times New Roman" w:hAnsi="Times New Roman" w:cs="Times New Roman"/>
                <w:lang w:val="kk-KZ"/>
              </w:rPr>
              <w:t>я</w:t>
            </w:r>
            <w:r w:rsidRPr="005B314D">
              <w:rPr>
                <w:rFonts w:ascii="Times New Roman" w:hAnsi="Times New Roman" w:cs="Times New Roman"/>
              </w:rPr>
              <w:t xml:space="preserve"> облучателя.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lastRenderedPageBreak/>
              <w:t>Наличие стойки.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Наличие шнура питания. </w:t>
            </w:r>
          </w:p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Наличие облучателя.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lastRenderedPageBreak/>
              <w:t>1 комплект</w:t>
            </w:r>
          </w:p>
        </w:tc>
      </w:tr>
      <w:tr w:rsidR="005356E1" w:rsidRPr="005B314D" w:rsidTr="009569F4">
        <w:trPr>
          <w:trHeight w:val="214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5B314D">
              <w:rPr>
                <w:rFonts w:ascii="Times New Roman" w:hAnsi="Times New Roman" w:cs="Times New Roman"/>
                <w:i/>
              </w:rPr>
              <w:t>Расходные материалы:</w:t>
            </w:r>
          </w:p>
        </w:tc>
      </w:tr>
      <w:tr w:rsidR="005356E1" w:rsidRPr="005B314D" w:rsidTr="009569F4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Глазная маска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6E1" w:rsidRPr="005B314D" w:rsidRDefault="005356E1" w:rsidP="005356E1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B314D">
              <w:rPr>
                <w:rFonts w:ascii="Times New Roman" w:eastAsia="Calibri" w:hAnsi="Times New Roman" w:cs="Times New Roman"/>
              </w:rPr>
              <w:t xml:space="preserve">Наличие маски (очки) для фототерапии многократного применения. Должна быть изготовлена из очень мягкого гипоаллергенного материала и состоять из двух частей для удобной подгонки по размеру головы. Внутренняя оправа очков маски должна плотно </w:t>
            </w:r>
            <w:r w:rsidR="009569F4" w:rsidRPr="005B314D">
              <w:rPr>
                <w:rFonts w:ascii="Times New Roman" w:eastAsia="Calibri" w:hAnsi="Times New Roman" w:cs="Times New Roman"/>
              </w:rPr>
              <w:t>прилегать к</w:t>
            </w:r>
            <w:r w:rsidRPr="005B314D">
              <w:rPr>
                <w:rFonts w:ascii="Times New Roman" w:eastAsia="Calibri" w:hAnsi="Times New Roman" w:cs="Times New Roman"/>
              </w:rPr>
              <w:t xml:space="preserve"> наружным краям глазницы, снижая давление на глазное яблоко и позволяя ребенку свободно открывать и закрывать глаза. Размер маски SS. (диаметр головы не более 28 см).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5 шт.</w:t>
            </w:r>
          </w:p>
        </w:tc>
      </w:tr>
      <w:tr w:rsidR="005356E1" w:rsidRPr="005B314D" w:rsidTr="009569F4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Глазная маска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6E1" w:rsidRPr="005B314D" w:rsidRDefault="005356E1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eastAsia="Calibri" w:hAnsi="Times New Roman" w:cs="Times New Roman"/>
              </w:rPr>
              <w:t>Наличие маски (очки) для фототерапии многократного применения. Должна быть изготовлена из очень мягкого гипоаллергенного материала и состоять из двух частей для удобной подгонки по размеру головы. Внутренняя оправа очков маски должна плотно прилегать к наружным краям глазницы, снижая давление на глазное яблоко и позволяя ребенку свободно открывать и закрывать глаза. Размер маски S. (диаметр головы не более 28-34 см).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5 шт.</w:t>
            </w:r>
          </w:p>
        </w:tc>
      </w:tr>
      <w:tr w:rsidR="005356E1" w:rsidRPr="005B314D" w:rsidTr="009569F4">
        <w:trPr>
          <w:trHeight w:val="141"/>
        </w:trPr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</w:tc>
        <w:tc>
          <w:tcPr>
            <w:tcW w:w="3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14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Глазная маска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6E1" w:rsidRPr="005B314D" w:rsidRDefault="009569F4" w:rsidP="005356E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eastAsia="Calibri" w:hAnsi="Times New Roman" w:cs="Times New Roman"/>
              </w:rPr>
              <w:t>Наличие маски (очки) для фототерапии многократного применения. Должна быть изготовлена из очень мягкого гипоаллергенного материала и состоять из двух частей для удобной подгонки по размеру головы. Внутренняя оправа очков маски должна плотно прилегать к наружным краям глазницы, снижая давление на глазное яблоко и позволяя ребенку свободно открывать и закрывать глаза.</w:t>
            </w:r>
            <w:r w:rsidR="005356E1" w:rsidRPr="005B314D">
              <w:rPr>
                <w:rFonts w:ascii="Times New Roman" w:eastAsia="Calibri" w:hAnsi="Times New Roman" w:cs="Times New Roman"/>
              </w:rPr>
              <w:t xml:space="preserve"> Размер маски M. (диаметр головы не более 34 см).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5 шт.</w:t>
            </w:r>
          </w:p>
        </w:tc>
      </w:tr>
      <w:tr w:rsidR="005356E1" w:rsidRPr="005B314D" w:rsidTr="009569F4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3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6E1" w:rsidRPr="005B314D" w:rsidRDefault="005356E1" w:rsidP="005356E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Требования к помещению: </w:t>
            </w:r>
          </w:p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Площадь помещения: не менее 7 </w:t>
            </w:r>
            <w:proofErr w:type="spellStart"/>
            <w:proofErr w:type="gramStart"/>
            <w:r w:rsidRPr="005B314D">
              <w:rPr>
                <w:rFonts w:ascii="Times New Roman" w:hAnsi="Times New Roman" w:cs="Times New Roman"/>
              </w:rPr>
              <w:t>кв.м</w:t>
            </w:r>
            <w:proofErr w:type="spellEnd"/>
            <w:proofErr w:type="gramEnd"/>
            <w:r w:rsidRPr="005B314D">
              <w:rPr>
                <w:rFonts w:ascii="Times New Roman" w:hAnsi="Times New Roman" w:cs="Times New Roman"/>
              </w:rPr>
              <w:t>;</w:t>
            </w:r>
          </w:p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Оптимальные условия эксплуатации системы:</w:t>
            </w:r>
          </w:p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Окружающая температура: 20~30°C</w:t>
            </w:r>
          </w:p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Относительная влажность: 30~75 %</w:t>
            </w:r>
          </w:p>
          <w:p w:rsidR="005356E1" w:rsidRPr="005B314D" w:rsidRDefault="005356E1" w:rsidP="005356E1">
            <w:pPr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Атмосферное давление: 70~106 кПа</w:t>
            </w:r>
          </w:p>
          <w:p w:rsidR="005356E1" w:rsidRPr="005B314D" w:rsidRDefault="005356E1" w:rsidP="005356E1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B314D">
              <w:rPr>
                <w:rFonts w:ascii="Times New Roman" w:hAnsi="Times New Roman" w:cs="Times New Roman"/>
              </w:rPr>
              <w:t>Электроснабжение 200-240В</w:t>
            </w:r>
          </w:p>
        </w:tc>
      </w:tr>
      <w:tr w:rsidR="005356E1" w:rsidRPr="005B314D" w:rsidTr="009569F4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4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5B314D">
              <w:rPr>
                <w:rFonts w:ascii="Times New Roman" w:eastAsia="Times New Roman" w:hAnsi="Times New Roman" w:cs="Times New Roman"/>
              </w:rPr>
              <w:t>(в соответствии с ИНКОТЕРМС 2020)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B314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DDP </w:t>
            </w:r>
            <w:proofErr w:type="spellStart"/>
            <w:r w:rsidRPr="005B314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пункт</w:t>
            </w:r>
            <w:proofErr w:type="spellEnd"/>
            <w:r w:rsidRPr="005B314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5B314D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назначения</w:t>
            </w:r>
            <w:proofErr w:type="spellEnd"/>
          </w:p>
        </w:tc>
      </w:tr>
      <w:tr w:rsidR="005356E1" w:rsidRPr="005B314D" w:rsidTr="009569F4">
        <w:trPr>
          <w:trHeight w:val="470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lastRenderedPageBreak/>
              <w:t>5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6E1" w:rsidRPr="005B314D" w:rsidRDefault="005356E1" w:rsidP="005356E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B314D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 календарных дней, не позднее 25 декабря 2024 года, Адрес:</w:t>
            </w:r>
            <w:r w:rsidRPr="005B314D">
              <w:rPr>
                <w:rFonts w:ascii="Times New Roman" w:hAnsi="Times New Roman" w:cs="Times New Roman"/>
              </w:rPr>
              <w:t xml:space="preserve"> город Алматы,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Ауэзовский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 район, ул.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Жубанова</w:t>
            </w:r>
            <w:proofErr w:type="spellEnd"/>
            <w:r w:rsidRPr="005B314D">
              <w:rPr>
                <w:rFonts w:ascii="Times New Roman" w:hAnsi="Times New Roman" w:cs="Times New Roman"/>
              </w:rPr>
              <w:t>, 11</w:t>
            </w:r>
          </w:p>
        </w:tc>
      </w:tr>
      <w:tr w:rsidR="005356E1" w:rsidRPr="005B314D" w:rsidTr="009569F4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</w:rPr>
              <w:t>6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  <w:i/>
              </w:rPr>
            </w:pPr>
            <w:r w:rsidRPr="005B314D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</w:t>
            </w:r>
            <w:r w:rsidRPr="005B314D">
              <w:rPr>
                <w:rFonts w:ascii="Times New Roman" w:hAnsi="Times New Roman" w:cs="Times New Roman"/>
                <w:i/>
              </w:rPr>
              <w:t>.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5356E1" w:rsidRPr="005B314D" w:rsidRDefault="005356E1" w:rsidP="005356E1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5B314D">
              <w:rPr>
                <w:rFonts w:ascii="Times New Roman" w:hAnsi="Times New Roman" w:cs="Times New Roman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5B314D">
              <w:rPr>
                <w:rFonts w:ascii="Times New Roman" w:hAnsi="Times New Roman" w:cs="Times New Roman"/>
              </w:rPr>
              <w:t>-узловой разборкой);</w:t>
            </w:r>
          </w:p>
          <w:p w:rsidR="005356E1" w:rsidRPr="005B314D" w:rsidRDefault="005356E1" w:rsidP="005356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5B314D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356E1" w:rsidRPr="005356E1" w:rsidTr="009569F4">
        <w:trPr>
          <w:trHeight w:val="136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B314D" w:rsidRDefault="005356E1" w:rsidP="005356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</w:pPr>
            <w:r w:rsidRPr="005B314D">
              <w:rPr>
                <w:rFonts w:ascii="Times New Roman" w:eastAsia="Times New Roman" w:hAnsi="Times New Roman" w:cs="Times New Roman"/>
                <w:b/>
                <w:color w:val="00000A"/>
                <w:lang w:val="en-US"/>
              </w:rPr>
              <w:t>7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56E1" w:rsidRPr="005B314D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5B314D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10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356E1" w:rsidRPr="005356E1" w:rsidRDefault="005356E1" w:rsidP="00535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5B314D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прединсталляционных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5B314D">
              <w:rPr>
                <w:rFonts w:ascii="Times New Roman" w:hAnsi="Times New Roman" w:cs="Times New Roman"/>
              </w:rPr>
              <w:t>прединсталляционной</w:t>
            </w:r>
            <w:proofErr w:type="spellEnd"/>
            <w:r w:rsidRPr="005B314D">
              <w:rPr>
                <w:rFonts w:ascii="Times New Roman" w:hAnsi="Times New Roman" w:cs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bookmarkStart w:id="0" w:name="_GoBack"/>
            <w:bookmarkEnd w:id="0"/>
          </w:p>
        </w:tc>
      </w:tr>
    </w:tbl>
    <w:p w:rsidR="005741D8" w:rsidRPr="005356E1" w:rsidRDefault="005741D8" w:rsidP="005356E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lang w:eastAsia="ko-KR"/>
        </w:rPr>
      </w:pPr>
    </w:p>
    <w:p w:rsidR="00194635" w:rsidRPr="005356E1" w:rsidRDefault="00194635" w:rsidP="005356E1">
      <w:pPr>
        <w:tabs>
          <w:tab w:val="left" w:pos="3846"/>
        </w:tabs>
        <w:spacing w:after="0"/>
        <w:rPr>
          <w:rFonts w:ascii="Times New Roman" w:eastAsia="Calibri" w:hAnsi="Times New Roman" w:cs="Times New Roman"/>
          <w:b/>
          <w:lang w:eastAsia="ko-KR"/>
        </w:rPr>
      </w:pPr>
    </w:p>
    <w:p w:rsidR="00452445" w:rsidRPr="005356E1" w:rsidRDefault="00452445" w:rsidP="005356E1">
      <w:pPr>
        <w:spacing w:after="0"/>
        <w:rPr>
          <w:rFonts w:ascii="Times New Roman" w:hAnsi="Times New Roman" w:cs="Times New Roman"/>
        </w:rPr>
      </w:pPr>
    </w:p>
    <w:sectPr w:rsidR="00452445" w:rsidRPr="005356E1" w:rsidSect="00452445">
      <w:footerReference w:type="default" r:id="rId7"/>
      <w:pgSz w:w="16838" w:h="11906" w:orient="landscape"/>
      <w:pgMar w:top="426" w:right="1245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9CE" w:rsidRDefault="005F79CE">
      <w:pPr>
        <w:spacing w:after="0" w:line="240" w:lineRule="auto"/>
      </w:pPr>
      <w:r>
        <w:separator/>
      </w:r>
    </w:p>
  </w:endnote>
  <w:endnote w:type="continuationSeparator" w:id="0">
    <w:p w:rsidR="005F79CE" w:rsidRDefault="005F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vanish/>
        <w:highlight w:val="yellow"/>
      </w:rPr>
      <w:id w:val="-446614072"/>
      <w:docPartObj>
        <w:docPartGallery w:val="Page Numbers (Bottom of Page)"/>
        <w:docPartUnique/>
      </w:docPartObj>
    </w:sdtPr>
    <w:sdtEndPr/>
    <w:sdtContent>
      <w:p w:rsidR="00452445" w:rsidRDefault="004524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52445" w:rsidRDefault="00452445">
    <w:pPr>
      <w:pStyle w:val="a3"/>
      <w:spacing w:line="14" w:lineRule="auto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9CE" w:rsidRDefault="005F79CE">
      <w:pPr>
        <w:spacing w:after="0" w:line="240" w:lineRule="auto"/>
      </w:pPr>
      <w:r>
        <w:separator/>
      </w:r>
    </w:p>
  </w:footnote>
  <w:footnote w:type="continuationSeparator" w:id="0">
    <w:p w:rsidR="005F79CE" w:rsidRDefault="005F7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D8"/>
    <w:rsid w:val="00194635"/>
    <w:rsid w:val="00452445"/>
    <w:rsid w:val="005356E1"/>
    <w:rsid w:val="005741D8"/>
    <w:rsid w:val="005B314D"/>
    <w:rsid w:val="005F79CE"/>
    <w:rsid w:val="00891E94"/>
    <w:rsid w:val="008C631E"/>
    <w:rsid w:val="009451CA"/>
    <w:rsid w:val="009569F4"/>
    <w:rsid w:val="00AA1C38"/>
    <w:rsid w:val="00B45550"/>
    <w:rsid w:val="00F5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B1D2"/>
  <w15:chartTrackingRefBased/>
  <w15:docId w15:val="{BCAB719D-033E-4A9D-9C03-AC2C42C6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1D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741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741D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Default">
    <w:name w:val="Default"/>
    <w:rsid w:val="005741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5">
    <w:name w:val="footer"/>
    <w:basedOn w:val="a"/>
    <w:link w:val="a6"/>
    <w:uiPriority w:val="99"/>
    <w:unhideWhenUsed/>
    <w:rsid w:val="00574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1D8"/>
    <w:rPr>
      <w:lang w:val="ru-RU"/>
    </w:rPr>
  </w:style>
  <w:style w:type="paragraph" w:styleId="a7">
    <w:name w:val="No Spacing"/>
    <w:link w:val="a8"/>
    <w:uiPriority w:val="1"/>
    <w:qFormat/>
    <w:rsid w:val="0019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Без интервала Знак"/>
    <w:link w:val="a7"/>
    <w:uiPriority w:val="1"/>
    <w:qFormat/>
    <w:rsid w:val="001946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unhideWhenUsed/>
    <w:rsid w:val="00452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3</cp:revision>
  <dcterms:created xsi:type="dcterms:W3CDTF">2024-11-20T07:13:00Z</dcterms:created>
  <dcterms:modified xsi:type="dcterms:W3CDTF">2024-11-20T07:16:00Z</dcterms:modified>
</cp:coreProperties>
</file>